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332F2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0332F2">
        <w:rPr>
          <w:rFonts w:ascii="Times New Roman" w:hAnsi="Times New Roman" w:cs="Times New Roman"/>
          <w:b/>
          <w:sz w:val="24"/>
          <w:szCs w:val="24"/>
        </w:rPr>
        <w:t>. Челябинск, ул. Сергея Герасимова, 21 в Тракторозаводском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0332F2">
        <w:rPr>
          <w:rFonts w:ascii="Times New Roman" w:hAnsi="Times New Roman" w:cs="Times New Roman"/>
          <w:b/>
          <w:sz w:val="24"/>
          <w:szCs w:val="24"/>
        </w:rPr>
        <w:t xml:space="preserve">70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0332F2">
        <w:rPr>
          <w:rFonts w:ascii="Times New Roman" w:hAnsi="Times New Roman" w:cs="Times New Roman"/>
          <w:b/>
          <w:sz w:val="24"/>
          <w:szCs w:val="24"/>
        </w:rPr>
        <w:t>торгово-остановочный комплекс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0332F2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0332F2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0332F2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0332F2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0332F2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0332F2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85 413,56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0332F2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85 413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восемьдесят пять тысяч четыреста тринадцать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56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0332F2"/>
    <w:rsid w:val="002950B6"/>
    <w:rsid w:val="003D2123"/>
    <w:rsid w:val="00604C3F"/>
    <w:rsid w:val="00671C0A"/>
    <w:rsid w:val="00677823"/>
    <w:rsid w:val="0077430E"/>
    <w:rsid w:val="00793146"/>
    <w:rsid w:val="0084524F"/>
    <w:rsid w:val="008753CC"/>
    <w:rsid w:val="00895A17"/>
    <w:rsid w:val="008A5A5C"/>
    <w:rsid w:val="008A728A"/>
    <w:rsid w:val="008F34F1"/>
    <w:rsid w:val="00944DE4"/>
    <w:rsid w:val="00964875"/>
    <w:rsid w:val="00AA5901"/>
    <w:rsid w:val="00B33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203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cp:lastPrinted>2017-10-26T10:52:00Z</cp:lastPrinted>
  <dcterms:created xsi:type="dcterms:W3CDTF">2017-10-26T10:18:00Z</dcterms:created>
  <dcterms:modified xsi:type="dcterms:W3CDTF">2018-01-22T06:03:00Z</dcterms:modified>
</cp:coreProperties>
</file>